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drawing>
          <wp:inline distT="0" distB="0" distL="114300" distR="114300">
            <wp:extent cx="942340" cy="10756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709" cy="10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4"/>
        <w:gridCol w:w="5085"/>
      </w:tblGrid>
      <w:tr w14:paraId="10DF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84" w:type="dxa"/>
          </w:tcPr>
          <w:p w14:paraId="03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МАРИЙ ЭЛ РЕСПУБЛИК</w:t>
            </w:r>
          </w:p>
          <w:p w14:paraId="04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ЗВЕНИГОВО </w:t>
            </w:r>
          </w:p>
          <w:p w14:paraId="05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 РАЙОН</w:t>
            </w:r>
          </w:p>
          <w:p w14:paraId="06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КАКШАМАРИЙ ЯЛ КУНДЕМЫН АДМИНИСТРАЦИЙЖЕ</w:t>
            </w:r>
          </w:p>
          <w:p w14:paraId="07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8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ПУНЧАЛЖЕ</w:t>
            </w:r>
          </w:p>
          <w:p w14:paraId="09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5085" w:type="dxa"/>
          </w:tcPr>
          <w:p w14:paraId="0B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КОКШАМАРСКАЯ </w:t>
            </w:r>
          </w:p>
          <w:p w14:paraId="0C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СЕЛЬСКАЯ АДМИНИСТРАЦИЯ</w:t>
            </w:r>
          </w:p>
          <w:p w14:paraId="0D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ЗВЕНИГОВСКОГО </w:t>
            </w:r>
          </w:p>
          <w:p w14:paraId="0E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РАЙОНА </w:t>
            </w:r>
          </w:p>
          <w:p w14:paraId="0F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РЕСПУБЛИКИ МАРИЙ ЭЛ</w:t>
            </w:r>
          </w:p>
          <w:p w14:paraId="1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1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14:paraId="12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3000000">
      <w:pPr>
        <w:jc w:val="center"/>
        <w:rPr>
          <w:rFonts w:hint="default"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sz w:val="26"/>
        </w:rPr>
        <w:t xml:space="preserve">от  </w:t>
      </w:r>
      <w:r>
        <w:rPr>
          <w:rFonts w:hint="default" w:ascii="Times New Roman" w:hAnsi="Times New Roman"/>
          <w:sz w:val="26"/>
          <w:lang w:val="ru-RU"/>
        </w:rPr>
        <w:t>13  июл</w:t>
      </w:r>
      <w:r>
        <w:rPr>
          <w:rFonts w:ascii="Times New Roman" w:hAnsi="Times New Roman"/>
          <w:sz w:val="26"/>
        </w:rPr>
        <w:t>я  202</w:t>
      </w:r>
      <w:r>
        <w:rPr>
          <w:rFonts w:hint="default" w:ascii="Times New Roman" w:hAnsi="Times New Roman"/>
          <w:sz w:val="26"/>
          <w:lang w:val="ru-RU"/>
        </w:rPr>
        <w:t>6</w:t>
      </w:r>
      <w:r>
        <w:rPr>
          <w:rFonts w:ascii="Times New Roman" w:hAnsi="Times New Roman"/>
          <w:sz w:val="26"/>
        </w:rPr>
        <w:t xml:space="preserve"> года    №  </w:t>
      </w:r>
      <w:r>
        <w:rPr>
          <w:rFonts w:hint="default" w:ascii="Times New Roman" w:hAnsi="Times New Roman"/>
          <w:color w:val="FF0000"/>
          <w:sz w:val="26"/>
          <w:lang w:val="ru-RU"/>
        </w:rPr>
        <w:t>101</w:t>
      </w:r>
    </w:p>
    <w:p w14:paraId="14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проведении публичных слушаний</w:t>
      </w:r>
    </w:p>
    <w:p w14:paraId="15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по</w:t>
      </w:r>
      <w:r>
        <w:rPr>
          <w:rFonts w:hint="default" w:ascii="Times New Roman" w:hAnsi="Times New Roman"/>
          <w:b/>
          <w:sz w:val="28"/>
          <w:lang w:val="ru-RU"/>
        </w:rPr>
        <w:t xml:space="preserve"> внесению изменений в </w:t>
      </w:r>
      <w:r>
        <w:rPr>
          <w:rFonts w:ascii="Times New Roman" w:hAnsi="Times New Roman"/>
          <w:b/>
          <w:sz w:val="28"/>
        </w:rPr>
        <w:t xml:space="preserve">проект межевания территории ограниченной ул. </w:t>
      </w:r>
      <w:r>
        <w:rPr>
          <w:rFonts w:ascii="Times New Roman" w:hAnsi="Times New Roman"/>
          <w:b/>
          <w:sz w:val="28"/>
          <w:lang w:val="ru-RU"/>
        </w:rPr>
        <w:t>Ольхов</w:t>
      </w:r>
      <w:r>
        <w:rPr>
          <w:rFonts w:ascii="Times New Roman" w:hAnsi="Times New Roman"/>
          <w:b/>
          <w:sz w:val="28"/>
        </w:rPr>
        <w:t xml:space="preserve">ая, ул. </w:t>
      </w:r>
      <w:r>
        <w:rPr>
          <w:rFonts w:ascii="Times New Roman" w:hAnsi="Times New Roman"/>
          <w:b/>
          <w:sz w:val="28"/>
          <w:lang w:val="ru-RU"/>
        </w:rPr>
        <w:t>Уржумская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  <w:lang w:val="ru-RU"/>
        </w:rPr>
        <w:t>рекой</w:t>
      </w:r>
      <w:r>
        <w:rPr>
          <w:rFonts w:hint="default" w:ascii="Times New Roman" w:hAnsi="Times New Roman"/>
          <w:b/>
          <w:sz w:val="28"/>
          <w:lang w:val="ru-RU"/>
        </w:rPr>
        <w:t xml:space="preserve"> Уржумка в д</w:t>
      </w:r>
      <w:r>
        <w:rPr>
          <w:rFonts w:ascii="Times New Roman" w:hAnsi="Times New Roman"/>
          <w:b/>
          <w:sz w:val="28"/>
        </w:rPr>
        <w:t>. Уржумк</w:t>
      </w:r>
      <w:r>
        <w:rPr>
          <w:rFonts w:ascii="Times New Roman" w:hAnsi="Times New Roman"/>
          <w:b/>
          <w:sz w:val="28"/>
          <w:lang w:val="ru-RU"/>
        </w:rPr>
        <w:t>а</w:t>
      </w:r>
      <w:r>
        <w:rPr>
          <w:rFonts w:ascii="Times New Roman" w:hAnsi="Times New Roman"/>
          <w:b/>
          <w:sz w:val="28"/>
        </w:rPr>
        <w:t xml:space="preserve"> Звениговского района Республики Марий Эл</w:t>
      </w:r>
    </w:p>
    <w:p w14:paraId="16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</w:p>
    <w:p w14:paraId="17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прав и законных интересов заинтересованных лиц, в соответствии с пунктом 12.1 статьи 45 Градостроительного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>«Положением о порядке организации и проведения публичных слушаний по вопросам градостроительной деятельности на территории Кокшамарского сельского поселения, утвержденным решением Собрания депутатов муниципального образования «Кокшамарское сельское поселение» от 14.02.2019 г. №221 (с изм. и доп.)</w:t>
      </w:r>
      <w:r>
        <w:rPr>
          <w:rFonts w:ascii="Times New Roman" w:hAnsi="Times New Roman"/>
          <w:sz w:val="28"/>
        </w:rPr>
        <w:t>,  руководствуясь п.5.1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8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000000">
      <w:pPr>
        <w:tabs>
          <w:tab w:val="left" w:pos="1134"/>
        </w:tabs>
        <w:spacing w:after="0" w:line="240" w:lineRule="auto"/>
        <w:ind w:left="0" w:firstLine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ПОСТАНОВЛЯЕТ</w:t>
      </w:r>
    </w:p>
    <w:p w14:paraId="1A000000">
      <w:pPr>
        <w:tabs>
          <w:tab w:val="left" w:pos="1134"/>
        </w:tabs>
        <w:spacing w:after="0" w:line="240" w:lineRule="auto"/>
        <w:ind w:left="0" w:firstLine="1134"/>
        <w:rPr>
          <w:rFonts w:ascii="Times New Roman" w:hAnsi="Times New Roman"/>
          <w:b/>
          <w:sz w:val="28"/>
        </w:rPr>
      </w:pPr>
    </w:p>
    <w:p w14:paraId="1B000000">
      <w:p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ab/>
      </w:r>
      <w:r>
        <w:rPr>
          <w:rFonts w:hint="default" w:ascii="Times New Roman" w:hAnsi="Times New Roman"/>
          <w:sz w:val="28"/>
          <w:lang w:val="ru-RU"/>
        </w:rPr>
        <w:tab/>
      </w:r>
      <w:r>
        <w:rPr>
          <w:rFonts w:hint="default" w:ascii="Times New Roman" w:hAnsi="Times New Roman"/>
          <w:sz w:val="28"/>
          <w:lang w:val="ru-RU"/>
        </w:rPr>
        <w:t xml:space="preserve">1. </w:t>
      </w:r>
      <w:r>
        <w:rPr>
          <w:rFonts w:ascii="Times New Roman" w:hAnsi="Times New Roman"/>
          <w:sz w:val="28"/>
        </w:rPr>
        <w:t xml:space="preserve">Назначить проведение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публичных слушаний</w:t>
      </w:r>
      <w:r>
        <w:rPr>
          <w:rFonts w:ascii="Times New Roman" w:hAnsi="Times New Roman"/>
          <w:color w:val="FF0000"/>
          <w:sz w:val="28"/>
        </w:rPr>
        <w:t xml:space="preserve">  </w:t>
      </w:r>
      <w:r>
        <w:rPr>
          <w:rFonts w:ascii="Times New Roman" w:hAnsi="Times New Roman"/>
          <w:b w:val="0"/>
          <w:bCs/>
          <w:sz w:val="28"/>
          <w:lang w:val="ru-RU"/>
        </w:rPr>
        <w:t>по</w:t>
      </w:r>
      <w:r>
        <w:rPr>
          <w:rFonts w:hint="default" w:ascii="Times New Roman" w:hAnsi="Times New Roman"/>
          <w:b w:val="0"/>
          <w:bCs/>
          <w:sz w:val="28"/>
          <w:lang w:val="ru-RU"/>
        </w:rPr>
        <w:t xml:space="preserve"> внесению изменений в </w:t>
      </w:r>
      <w:r>
        <w:rPr>
          <w:rFonts w:ascii="Times New Roman" w:hAnsi="Times New Roman"/>
          <w:b w:val="0"/>
          <w:bCs/>
          <w:sz w:val="28"/>
        </w:rPr>
        <w:t xml:space="preserve">проект межевания территории ограниченной ул. </w:t>
      </w:r>
      <w:r>
        <w:rPr>
          <w:rFonts w:ascii="Times New Roman" w:hAnsi="Times New Roman"/>
          <w:b w:val="0"/>
          <w:bCs/>
          <w:sz w:val="28"/>
          <w:lang w:val="ru-RU"/>
        </w:rPr>
        <w:t>Ольхов</w:t>
      </w:r>
      <w:r>
        <w:rPr>
          <w:rFonts w:ascii="Times New Roman" w:hAnsi="Times New Roman"/>
          <w:b w:val="0"/>
          <w:bCs/>
          <w:sz w:val="28"/>
        </w:rPr>
        <w:t xml:space="preserve">ая, ул. </w:t>
      </w:r>
      <w:r>
        <w:rPr>
          <w:rFonts w:ascii="Times New Roman" w:hAnsi="Times New Roman"/>
          <w:b w:val="0"/>
          <w:bCs/>
          <w:sz w:val="28"/>
          <w:lang w:val="ru-RU"/>
        </w:rPr>
        <w:t>Уржумская</w:t>
      </w:r>
      <w:r>
        <w:rPr>
          <w:rFonts w:ascii="Times New Roman" w:hAnsi="Times New Roman"/>
          <w:b w:val="0"/>
          <w:bCs/>
          <w:sz w:val="28"/>
        </w:rPr>
        <w:t xml:space="preserve">, </w:t>
      </w:r>
      <w:r>
        <w:rPr>
          <w:rFonts w:ascii="Times New Roman" w:hAnsi="Times New Roman"/>
          <w:b w:val="0"/>
          <w:bCs/>
          <w:sz w:val="28"/>
          <w:lang w:val="ru-RU"/>
        </w:rPr>
        <w:t>рекой</w:t>
      </w:r>
      <w:r>
        <w:rPr>
          <w:rFonts w:hint="default" w:ascii="Times New Roman" w:hAnsi="Times New Roman"/>
          <w:b w:val="0"/>
          <w:bCs/>
          <w:sz w:val="28"/>
          <w:lang w:val="ru-RU"/>
        </w:rPr>
        <w:t xml:space="preserve"> Уржумка в д</w:t>
      </w:r>
      <w:r>
        <w:rPr>
          <w:rFonts w:ascii="Times New Roman" w:hAnsi="Times New Roman"/>
          <w:b w:val="0"/>
          <w:bCs/>
          <w:sz w:val="28"/>
        </w:rPr>
        <w:t>. Уржумк</w:t>
      </w:r>
      <w:r>
        <w:rPr>
          <w:rFonts w:ascii="Times New Roman" w:hAnsi="Times New Roman"/>
          <w:b w:val="0"/>
          <w:bCs/>
          <w:sz w:val="28"/>
          <w:lang w:val="ru-RU"/>
        </w:rPr>
        <w:t>а</w:t>
      </w:r>
      <w:r>
        <w:rPr>
          <w:rFonts w:ascii="Times New Roman" w:hAnsi="Times New Roman"/>
          <w:b w:val="0"/>
          <w:bCs/>
          <w:sz w:val="28"/>
        </w:rPr>
        <w:t xml:space="preserve"> Звениговского района Республики Марий Эл</w:t>
      </w:r>
      <w:r>
        <w:rPr>
          <w:rFonts w:hint="default" w:ascii="Times New Roman" w:hAnsi="Times New Roman"/>
          <w:b w:val="0"/>
          <w:bCs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(далее-проект), опубликованного на сайте Звениговского муниципального района </w:t>
      </w:r>
      <w:r>
        <w:rPr>
          <w:rStyle w:val="10"/>
          <w:rFonts w:ascii="Times New Roman" w:hAnsi="Times New Roman"/>
          <w:sz w:val="28"/>
        </w:rPr>
        <w:fldChar w:fldCharType="begin"/>
      </w:r>
      <w:r>
        <w:rPr>
          <w:rStyle w:val="10"/>
          <w:rFonts w:ascii="Times New Roman" w:hAnsi="Times New Roman"/>
          <w:sz w:val="28"/>
        </w:rPr>
        <w:instrText xml:space="preserve">HYPERLINK "http://admzven.ru/kokshamary/proekty-planirovki-i-proekty-mezhevanij-rerritorij"</w:instrText>
      </w:r>
      <w:r>
        <w:rPr>
          <w:rStyle w:val="10"/>
          <w:rFonts w:ascii="Times New Roman" w:hAnsi="Times New Roman"/>
          <w:sz w:val="28"/>
        </w:rPr>
        <w:fldChar w:fldCharType="separate"/>
      </w:r>
      <w:r>
        <w:rPr>
          <w:rStyle w:val="10"/>
          <w:rFonts w:ascii="Times New Roman" w:hAnsi="Times New Roman"/>
          <w:sz w:val="28"/>
        </w:rPr>
        <w:t>http://admzven.ru/kokshamary/proekty-planirovki-i-proekty-mezhevanij-rerritorij</w:t>
      </w:r>
      <w:r>
        <w:rPr>
          <w:rStyle w:val="10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C000000">
      <w:pPr>
        <w:tabs>
          <w:tab w:val="left" w:pos="284"/>
        </w:tabs>
        <w:spacing w:after="0" w:line="240" w:lineRule="auto"/>
        <w:ind w:left="0" w:firstLine="142"/>
        <w:jc w:val="both"/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 Определить срок проведения публичных слушаний проекта - с </w:t>
      </w:r>
      <w:r>
        <w:rPr>
          <w:rFonts w:hint="default" w:ascii="Times New Roman" w:hAnsi="Times New Roman"/>
          <w:sz w:val="28"/>
          <w:lang w:val="ru-RU"/>
        </w:rPr>
        <w:t>17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по 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г.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1D000000">
      <w:pPr>
        <w:tabs>
          <w:tab w:val="left" w:pos="28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3. Назначить комиссию в составе председателя – Майоровой Е.П., секретаря – Крыловой Т.Н., членов комиссии – Корниловой Т.В., </w:t>
      </w:r>
      <w:r>
        <w:rPr>
          <w:rFonts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Плотниковой</w:t>
      </w:r>
      <w:bookmarkStart w:id="0" w:name="_GoBack"/>
      <w:bookmarkEnd w:id="0"/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Е.</w:t>
      </w:r>
      <w:r>
        <w:rPr>
          <w:rFonts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М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., Мартынова А.Г. (по согласованию).</w:t>
      </w:r>
    </w:p>
    <w:p w14:paraId="1E000000">
      <w:pPr>
        <w:pStyle w:val="3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4. Организатору публичных слушаний:</w:t>
      </w:r>
    </w:p>
    <w:p w14:paraId="1F000000">
      <w:pPr>
        <w:pStyle w:val="33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4.1.  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г. опубликовать оповещение о начале публичных слушаний проекта в районной газете  «Звениговская неделя», на официальном сайте в информационно-телекоммуникационной сети Интернет </w:t>
      </w:r>
      <w:r>
        <w:rPr>
          <w:rStyle w:val="10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0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instrText xml:space="preserve">HYPERLINK "http://www.admzven.ru"</w:instrText>
      </w:r>
      <w:r>
        <w:rPr>
          <w:rStyle w:val="10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www.admzven.ru</w:t>
      </w:r>
      <w:r>
        <w:rPr>
          <w:rStyle w:val="10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и  на оборудованных информационных стендах;</w:t>
      </w:r>
    </w:p>
    <w:p w14:paraId="20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4.2. в период с 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г. по 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г. принимать от участников публичных слушаний, прошедших идентификацию, предложения и замечания по обсуждаемому проекту:</w:t>
      </w:r>
    </w:p>
    <w:p w14:paraId="21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- посредствам официального сайта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10"/>
          <w:rFonts w:ascii="Times New Roman" w:hAnsi="Times New Roman"/>
          <w:sz w:val="28"/>
        </w:rPr>
        <w:fldChar w:fldCharType="begin"/>
      </w:r>
      <w:r>
        <w:rPr>
          <w:rStyle w:val="10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0"/>
          <w:rFonts w:ascii="Times New Roman" w:hAnsi="Times New Roman"/>
          <w:sz w:val="28"/>
        </w:rPr>
        <w:fldChar w:fldCharType="separate"/>
      </w:r>
      <w:r>
        <w:rPr>
          <w:rStyle w:val="10"/>
          <w:rFonts w:ascii="Times New Roman" w:hAnsi="Times New Roman"/>
          <w:sz w:val="28"/>
        </w:rPr>
        <w:t>www.admzven.ru</w:t>
      </w:r>
      <w:r>
        <w:rPr>
          <w:rStyle w:val="10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; </w:t>
      </w:r>
    </w:p>
    <w:p w14:paraId="22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-посредством электронной почты Кокшамарской сельской администрации </w:t>
      </w:r>
      <w:r>
        <w:rPr>
          <w:rStyle w:val="10"/>
          <w:rFonts w:ascii="Times New Roman" w:hAnsi="Times New Roman"/>
          <w:sz w:val="28"/>
        </w:rPr>
        <w:fldChar w:fldCharType="begin"/>
      </w:r>
      <w:r>
        <w:rPr>
          <w:rStyle w:val="10"/>
          <w:rFonts w:ascii="Times New Roman" w:hAnsi="Times New Roman"/>
          <w:sz w:val="28"/>
        </w:rPr>
        <w:instrText xml:space="preserve">HYPERLINK "mailto:admkokshamary@yandex.ru;"</w:instrText>
      </w:r>
      <w:r>
        <w:rPr>
          <w:rStyle w:val="10"/>
          <w:rFonts w:ascii="Times New Roman" w:hAnsi="Times New Roman"/>
          <w:sz w:val="28"/>
        </w:rPr>
        <w:fldChar w:fldCharType="separate"/>
      </w:r>
      <w:r>
        <w:rPr>
          <w:rStyle w:val="10"/>
          <w:rFonts w:ascii="Times New Roman" w:hAnsi="Times New Roman"/>
          <w:sz w:val="28"/>
        </w:rPr>
        <w:t>kokshamary.adm@mari-el.gov.ru;</w:t>
      </w:r>
      <w:r>
        <w:rPr>
          <w:rStyle w:val="10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платформы обратной связи Единого портала государственных и муниципальных услуг (ПОС ЕПГУ, единый портал);</w:t>
      </w:r>
    </w:p>
    <w:p w14:paraId="24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посредством записи в книге (журнале) учета посетителей экспозиции проектов; </w:t>
      </w:r>
    </w:p>
    <w:p w14:paraId="25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письменной форме в адрес комиссии по подготовке проектов правил землепользования и застройки администрации по адресу: Республика Марий Эл, Звениговский район, д. Кокшамары, ул.Молодежная, д.1а; (по рабочим дням, с 08:00 до 17:00); </w:t>
      </w:r>
    </w:p>
    <w:p w14:paraId="284DF2C4">
      <w:pPr>
        <w:spacing w:after="0" w:line="240" w:lineRule="auto"/>
        <w:ind w:left="0" w:firstLine="709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4.3. собрание участников публичных слушаний состоится 03 августа 2026 года, в 13 часов 00 минут по адресу: Республика Марий Эл, Звениговский район, д. Кокшамары, ул Молодежная, д. 1а (здание администрации).</w:t>
      </w:r>
    </w:p>
    <w:p w14:paraId="26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</w:t>
      </w:r>
      <w:r>
        <w:rPr>
          <w:rFonts w:hint="default" w:ascii="Times New Roman" w:hAnsi="Times New Roman"/>
          <w:sz w:val="28"/>
          <w:lang w:val="ru-RU"/>
        </w:rPr>
        <w:t>4</w:t>
      </w:r>
      <w:r>
        <w:rPr>
          <w:rFonts w:ascii="Times New Roman" w:hAnsi="Times New Roman"/>
          <w:sz w:val="28"/>
        </w:rPr>
        <w:t xml:space="preserve">. по итогам публичных слушаний подготовить протокол и заключение  о результатах  публичных слушаний по утвержденной форме, разместить на официальном сайте в информационно-телекоммуникационной сети  «Интернет»  </w:t>
      </w:r>
      <w:r>
        <w:rPr>
          <w:rStyle w:val="10"/>
          <w:rFonts w:ascii="Times New Roman" w:hAnsi="Times New Roman"/>
          <w:sz w:val="28"/>
        </w:rPr>
        <w:fldChar w:fldCharType="begin"/>
      </w:r>
      <w:r>
        <w:rPr>
          <w:rStyle w:val="10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0"/>
          <w:rFonts w:ascii="Times New Roman" w:hAnsi="Times New Roman"/>
          <w:sz w:val="28"/>
        </w:rPr>
        <w:fldChar w:fldCharType="separate"/>
      </w:r>
      <w:r>
        <w:rPr>
          <w:rStyle w:val="10"/>
          <w:rFonts w:ascii="Times New Roman" w:hAnsi="Times New Roman"/>
          <w:sz w:val="28"/>
        </w:rPr>
        <w:t>www.admzven.ru</w:t>
      </w:r>
      <w:r>
        <w:rPr>
          <w:rStyle w:val="10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и  опубликовать  заключение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в районной газете  «Звениговская неделя».</w:t>
      </w:r>
    </w:p>
    <w:p w14:paraId="27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Постановление вступает в силу со дня его подписания и подлежит обнародованию и размещению в информационно-телекоммуникационной сети «Интернет» </w:t>
      </w:r>
      <w:r>
        <w:rPr>
          <w:rStyle w:val="10"/>
          <w:rFonts w:ascii="Times New Roman" w:hAnsi="Times New Roman"/>
          <w:sz w:val="28"/>
        </w:rPr>
        <w:fldChar w:fldCharType="begin"/>
      </w:r>
      <w:r>
        <w:rPr>
          <w:rStyle w:val="10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0"/>
          <w:rFonts w:ascii="Times New Roman" w:hAnsi="Times New Roman"/>
          <w:sz w:val="28"/>
        </w:rPr>
        <w:fldChar w:fldCharType="separate"/>
      </w:r>
      <w:r>
        <w:rPr>
          <w:rStyle w:val="10"/>
          <w:rFonts w:ascii="Times New Roman" w:hAnsi="Times New Roman"/>
          <w:sz w:val="28"/>
        </w:rPr>
        <w:t>www.admzven.ru</w:t>
      </w:r>
      <w:r>
        <w:rPr>
          <w:rStyle w:val="10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8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6.Контроль за исполнением настоящего постановления оставляю за собой.</w:t>
      </w:r>
    </w:p>
    <w:p w14:paraId="29000000">
      <w:pPr>
        <w:pStyle w:val="34"/>
        <w:jc w:val="center"/>
        <w:rPr>
          <w:sz w:val="28"/>
        </w:rPr>
      </w:pPr>
    </w:p>
    <w:p w14:paraId="2A000000">
      <w:pPr>
        <w:pStyle w:val="34"/>
        <w:jc w:val="center"/>
        <w:rPr>
          <w:sz w:val="28"/>
        </w:rPr>
      </w:pPr>
    </w:p>
    <w:p w14:paraId="2B000000">
      <w:pPr>
        <w:pStyle w:val="34"/>
        <w:rPr>
          <w:sz w:val="28"/>
        </w:rPr>
      </w:pPr>
      <w:r>
        <w:rPr>
          <w:sz w:val="28"/>
        </w:rPr>
        <w:t>Глава Кокшамарской</w:t>
      </w:r>
    </w:p>
    <w:p w14:paraId="2C000000">
      <w:pPr>
        <w:pStyle w:val="34"/>
        <w:rPr>
          <w:sz w:val="28"/>
        </w:rPr>
      </w:pPr>
      <w:r>
        <w:rPr>
          <w:sz w:val="28"/>
        </w:rPr>
        <w:t>сельской администрации                                                                   Е.П. Майорова</w:t>
      </w:r>
    </w:p>
    <w:sectPr>
      <w:pgSz w:w="11906" w:h="16838"/>
      <w:pgMar w:top="993" w:right="1134" w:bottom="1134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D_TmsE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816F1D"/>
    <w:rsid w:val="223B54A0"/>
    <w:rsid w:val="267B3417"/>
    <w:rsid w:val="567748D5"/>
    <w:rsid w:val="6B9D74C9"/>
    <w:rsid w:val="71A0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Body Text"/>
    <w:basedOn w:val="1"/>
    <w:qFormat/>
    <w:uiPriority w:val="0"/>
    <w:pPr>
      <w:spacing w:after="0" w:line="240" w:lineRule="auto"/>
      <w:ind w:right="263"/>
      <w:jc w:val="center"/>
    </w:pPr>
    <w:rPr>
      <w:rFonts w:ascii="Times New Roman" w:hAnsi="Times New Roman"/>
      <w:b/>
      <w:caps/>
      <w:sz w:val="24"/>
    </w:rPr>
  </w:style>
  <w:style w:type="paragraph" w:styleId="16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7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Body Text Indent"/>
    <w:basedOn w:val="1"/>
    <w:qFormat/>
    <w:uiPriority w:val="0"/>
    <w:pPr>
      <w:spacing w:after="120"/>
      <w:ind w:left="283" w:firstLine="0"/>
    </w:pPr>
  </w:style>
  <w:style w:type="paragraph" w:styleId="23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4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6">
    <w:name w:val="Table Grid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normaltextrun"/>
    <w:link w:val="28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28">
    <w:name w:val="normaltextrun1"/>
    <w:link w:val="27"/>
    <w:qFormat/>
    <w:uiPriority w:val="0"/>
  </w:style>
  <w:style w:type="paragraph" w:customStyle="1" w:styleId="29">
    <w:name w:val="Endnote"/>
    <w:link w:val="30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paragraph" w:customStyle="1" w:styleId="31">
    <w:name w:val="Основной текст Знак1"/>
    <w:link w:val="32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customStyle="1" w:styleId="32">
    <w:name w:val="Основной текст Знак11"/>
    <w:basedOn w:val="7"/>
    <w:link w:val="31"/>
    <w:qFormat/>
    <w:uiPriority w:val="0"/>
    <w:rPr>
      <w:rFonts w:ascii="Calibri" w:hAnsi="Calibri"/>
    </w:rPr>
  </w:style>
  <w:style w:type="paragraph" w:styleId="33">
    <w:name w:val="List Paragraph"/>
    <w:basedOn w:val="1"/>
    <w:qFormat/>
    <w:uiPriority w:val="0"/>
    <w:pPr>
      <w:ind w:left="720" w:firstLine="0"/>
      <w:contextualSpacing/>
    </w:pPr>
  </w:style>
  <w:style w:type="paragraph" w:styleId="34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customStyle="1" w:styleId="35">
    <w:name w:val="paragraph"/>
    <w:basedOn w:val="1"/>
    <w:link w:val="36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6">
    <w:name w:val="paragraph1"/>
    <w:link w:val="35"/>
    <w:qFormat/>
    <w:uiPriority w:val="0"/>
    <w:rPr>
      <w:rFonts w:ascii="Times New Roman" w:hAnsi="Times New Roman"/>
      <w:sz w:val="24"/>
    </w:rPr>
  </w:style>
  <w:style w:type="paragraph" w:customStyle="1" w:styleId="37">
    <w:name w:val="Footnote"/>
    <w:link w:val="38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8">
    <w:name w:val="Footnote1"/>
    <w:link w:val="37"/>
    <w:qFormat/>
    <w:uiPriority w:val="0"/>
    <w:rPr>
      <w:rFonts w:ascii="XO Thames" w:hAnsi="XO Thames"/>
      <w:sz w:val="22"/>
    </w:rPr>
  </w:style>
  <w:style w:type="paragraph" w:customStyle="1" w:styleId="39">
    <w:name w:val="Обычный2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WD_TmsET" w:hAnsi="WD_TmsET" w:eastAsiaTheme="minorEastAsia" w:cstheme="minorBidi"/>
      <w:color w:val="000000"/>
      <w:spacing w:val="0"/>
      <w:sz w:val="28"/>
    </w:rPr>
  </w:style>
  <w:style w:type="character" w:customStyle="1" w:styleId="40">
    <w:name w:val="Обычный21"/>
    <w:link w:val="39"/>
    <w:qFormat/>
    <w:uiPriority w:val="0"/>
    <w:rPr>
      <w:rFonts w:ascii="WD_TmsET" w:hAnsi="WD_TmsET"/>
      <w:sz w:val="28"/>
    </w:rPr>
  </w:style>
  <w:style w:type="paragraph" w:customStyle="1" w:styleId="41">
    <w:name w:val="Header and Footer"/>
    <w:link w:val="42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2">
    <w:name w:val="Header and Footer1"/>
    <w:link w:val="41"/>
    <w:qFormat/>
    <w:uiPriority w:val="0"/>
    <w:rPr>
      <w:rFonts w:ascii="XO Thames" w:hAnsi="XO Thames"/>
      <w:sz w:val="28"/>
    </w:rPr>
  </w:style>
  <w:style w:type="paragraph" w:customStyle="1" w:styleId="43">
    <w:name w:val="FR1"/>
    <w:link w:val="44"/>
    <w:qFormat/>
    <w:uiPriority w:val="0"/>
    <w:pPr>
      <w:widowControl w:val="0"/>
      <w:spacing w:before="0" w:after="0" w:line="240" w:lineRule="auto"/>
      <w:ind w:left="0" w:right="0" w:firstLine="0"/>
      <w:jc w:val="right"/>
    </w:pPr>
    <w:rPr>
      <w:rFonts w:ascii="Arial" w:hAnsi="Arial" w:eastAsiaTheme="minorEastAsia" w:cstheme="minorBidi"/>
      <w:color w:val="000000"/>
      <w:spacing w:val="0"/>
      <w:sz w:val="24"/>
    </w:rPr>
  </w:style>
  <w:style w:type="character" w:customStyle="1" w:styleId="44">
    <w:name w:val="FR11"/>
    <w:link w:val="43"/>
    <w:qFormat/>
    <w:uiPriority w:val="0"/>
    <w:rPr>
      <w:rFonts w:ascii="Arial" w:hAnsi="Arial"/>
      <w:sz w:val="24"/>
    </w:rPr>
  </w:style>
  <w:style w:type="paragraph" w:customStyle="1" w:styleId="45">
    <w:name w:val="eop"/>
    <w:link w:val="4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46">
    <w:name w:val="eop1"/>
    <w:link w:val="4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3143</Characters>
  <TotalTime>80</TotalTime>
  <ScaleCrop>false</ScaleCrop>
  <LinksUpToDate>false</LinksUpToDate>
  <CharactersWithSpaces>3686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2025-12-05T13:40:00Z</dcterms:created>
  <dc:creator>user_01</dc:creator>
  <cp:lastModifiedBy>user_01</cp:lastModifiedBy>
  <cp:lastPrinted>2026-07-14T13:10:44Z</cp:lastPrinted>
  <dcterms:modified xsi:type="dcterms:W3CDTF">2026-07-14T13:10:48Z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F84C4FD8B638415DAC7A9CD5CDA2B975_12</vt:lpwstr>
  </property>
  <property fmtid="{D5CDD505-2E9C-101B-9397-08002B2CF9AE}" pid="4" name="KSOTemplateDocerSaveRecord">
    <vt:lpwstr>eyJoZGlkIjoiM2E4NDQyMGM5NmEzZTQxZDFlODQzYzJmMTNkN2UwOTUifQ==</vt:lpwstr>
  </property>
</Properties>
</file>